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Информационно-справочные материалы по жизненной ситуации</w:t>
      </w:r>
    </w:p>
    <w:p>
      <w:pPr>
        <w:pStyle w:val="BodyTextFirstIndent"/>
        <w:bidi w:val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«Защита от мошенников в сети»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федерального проекта «Государство для людей» Минцифры России и Аналитический центр при Правительстве Российской Федерации реализовали цифровой сервис по жизненной ситуации </w:t>
      </w:r>
      <w:r>
        <w:rPr>
          <w:rFonts w:ascii="Times New Roman" w:hAnsi="Times New Roman"/>
          <w:b/>
          <w:bCs/>
        </w:rPr>
        <w:t>«Защита от мошенников в сети»</w:t>
      </w:r>
      <w:r>
        <w:rPr>
          <w:rFonts w:ascii="Times New Roman" w:hAnsi="Times New Roman"/>
        </w:rPr>
        <w:t xml:space="preserve"> на Едином портале государственных и муниципальных услуг (далее – Госуслуги) в целях пресечения и предотвращения мошеннических действий (https://www.gosuslugi.ru/scammer_protection).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Сервис предоставляет выбор следующих ситуаций: </w:t>
      </w:r>
      <w:r>
        <w:rPr>
          <w:rFonts w:ascii="Times New Roman" w:hAnsi="Times New Roman"/>
          <w:b/>
          <w:bCs/>
        </w:rPr>
        <w:t>«Мошенники пытаются получить доступ к Госуслугам»</w:t>
      </w:r>
      <w:r>
        <w:rPr>
          <w:rFonts w:ascii="Times New Roman" w:hAnsi="Times New Roman"/>
        </w:rPr>
        <w:t xml:space="preserve"> (эта ситуация направлена на помощь в восстановлении контроля над учетной записью) и </w:t>
      </w:r>
      <w:r>
        <w:rPr>
          <w:rFonts w:ascii="Times New Roman" w:hAnsi="Times New Roman"/>
          <w:b/>
          <w:bCs/>
        </w:rPr>
        <w:t>«Я хочу защититься от мошенников в сети»</w:t>
      </w:r>
      <w:r>
        <w:rPr>
          <w:rFonts w:ascii="Times New Roman" w:hAnsi="Times New Roman"/>
        </w:rPr>
        <w:t xml:space="preserve"> (в данной ситуации речь идет о способах предотвращения преступных действий).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</w:t>
      </w:r>
      <w:r>
        <w:rPr>
          <w:rFonts w:ascii="Times New Roman" w:hAnsi="Times New Roman"/>
          <w:b/>
          <w:bCs/>
        </w:rPr>
        <w:t>первой ситуации</w:t>
      </w:r>
      <w:r>
        <w:rPr>
          <w:rFonts w:ascii="Times New Roman" w:hAnsi="Times New Roman"/>
        </w:rPr>
        <w:t xml:space="preserve"> представлена подробная инструкция, в которой содержится информация о том, что делать, если гражданин уже сообщил пароль или код из СМС мошенникам.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</w:t>
      </w:r>
      <w:r>
        <w:rPr>
          <w:rFonts w:ascii="Times New Roman" w:hAnsi="Times New Roman"/>
          <w:b/>
          <w:bCs/>
        </w:rPr>
        <w:t>второй ситуации</w:t>
      </w:r>
      <w:r>
        <w:rPr>
          <w:rFonts w:ascii="Times New Roman" w:hAnsi="Times New Roman"/>
        </w:rPr>
        <w:t xml:space="preserve"> рассматриваются меры, направленные на защиту от киберпреступников (запрет на действия с недвижимостью, запрет на оформление договоров связи, запрет на получение кредитов и займов, защита учетной записи с помощью доверенного контакта, правила безопасности при телефонных звонках), а также представлены методы противодействия финансовому мошенничеству и чек-лист по цифровой гигиене.</w:t>
      </w:r>
    </w:p>
    <w:p>
      <w:pPr>
        <w:pStyle w:val="BodyTextFirstIndent"/>
        <w:bidi w:val="0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Справочно: самозапрет – добровольное ограничение, которое человек сам на себя накладывает: чтобы никто не смог оформить кредиты и займы на его имя – ни он сам, ни мошенники («Запрет на получение кредитов и займов»); чтобы не допустить совершения сделок с недвижимостью без его личного участия как собственника («Запрет на действия с недвижимостью»); чтобы никто не смог заключить договор на мобильную связь от его лица («Запрет на оформление договоров связи»).</w:t>
      </w:r>
    </w:p>
    <w:p>
      <w:pPr>
        <w:pStyle w:val="BodyTextFirstIndent"/>
        <w:bidi w:val="0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Доверенный контакт (далее – ДК) – это дополнительная защита учетной записи на Госуслугах от действий мошенников. ДК может стать, например, родственник или друг. При попытке восстановления доступа 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Кроме того, на странице размещены полезные инструменты для кибербезопасности.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b/>
          <w:bCs/>
        </w:rPr>
        <w:t>каталоге обучающих курсов</w:t>
      </w:r>
      <w:r>
        <w:rPr>
          <w:rFonts w:ascii="Times New Roman" w:hAnsi="Times New Roman"/>
        </w:rPr>
        <w:t xml:space="preserve"> собраны материалы по цифровой грамотности – от правил резервного копирования данных до методов распознавания дипфейков (https://www.gosuslugi.ru/scammer_protection/courses?s=9&amp;p=1).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Также доступна </w:t>
      </w:r>
      <w:r>
        <w:rPr>
          <w:rFonts w:ascii="Times New Roman" w:hAnsi="Times New Roman"/>
          <w:b/>
          <w:bCs/>
        </w:rPr>
        <w:t>база мошеннических схем,</w:t>
      </w:r>
      <w:r>
        <w:rPr>
          <w:rFonts w:ascii="Times New Roman" w:hAnsi="Times New Roman"/>
        </w:rPr>
        <w:t xml:space="preserve"> которая помогает узнать об актуальных способах обмана. На данный момент в ней содержится 86 схем с их кратким описанием (https://www.gosuslugi.ru/scammer_protection/schemes?s=9&amp;p=1).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оценки своих знаний, в свою очередь, можно пройти </w:t>
      </w:r>
      <w:r>
        <w:rPr>
          <w:rFonts w:ascii="Times New Roman" w:hAnsi="Times New Roman"/>
          <w:b/>
          <w:bCs/>
        </w:rPr>
        <w:t>тест по цифровой грамотности</w:t>
      </w:r>
      <w:r>
        <w:rPr>
          <w:rFonts w:ascii="Times New Roman" w:hAnsi="Times New Roman"/>
        </w:rPr>
        <w:t>, который определит уровень осведомленности в этой сфере (https://www.gosuslugi.ru/scammer_protection/quiz).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Стоит отметить, что в рамках второй ситуации, среди прочего, находится ссылка на раздел </w:t>
      </w:r>
      <w:r>
        <w:rPr>
          <w:rFonts w:ascii="Times New Roman" w:hAnsi="Times New Roman"/>
          <w:b/>
          <w:bCs/>
        </w:rPr>
        <w:t>«Кибербезопасность – это просто!»</w:t>
      </w:r>
      <w:r>
        <w:rPr>
          <w:rFonts w:ascii="Times New Roman" w:hAnsi="Times New Roman"/>
        </w:rPr>
        <w:t>, где собрана полезная информация о разнообразных цифровых угрозах (https://www.gosuslugi.ru/landing/cybersecurity).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отдельных блоках размещены рекомендации по киберграмотности,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пециально разработанные для детей и пожилых людей, которые считаются наиболее уязвимыми в интернете.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Особое внимание уделено </w:t>
      </w:r>
      <w:r>
        <w:rPr>
          <w:rFonts w:ascii="Times New Roman" w:hAnsi="Times New Roman"/>
          <w:u w:val="single"/>
        </w:rPr>
        <w:t>защите от фишинга, созданию надежных паролей, защите мобильного устройства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u w:val="single"/>
        </w:rPr>
        <w:t>профилактике телефонного мошенничества</w:t>
      </w:r>
      <w:r>
        <w:rPr>
          <w:rFonts w:ascii="Times New Roman" w:hAnsi="Times New Roman"/>
        </w:rPr>
        <w:t>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Помимо этого, на страницах обеих ситуаций размещена </w:t>
      </w:r>
      <w:r>
        <w:rPr>
          <w:rFonts w:ascii="Times New Roman" w:hAnsi="Times New Roman"/>
          <w:b/>
          <w:bCs/>
        </w:rPr>
        <w:t>памятка с полезными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ссылками</w:t>
      </w:r>
      <w:r>
        <w:rPr>
          <w:rFonts w:ascii="Times New Roman" w:hAnsi="Times New Roman"/>
        </w:rPr>
        <w:t>: 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Кроме того, на страницах обеих ситуаций размещены ссылки, позволяющие </w:t>
      </w:r>
      <w:r>
        <w:rPr>
          <w:rFonts w:ascii="Times New Roman" w:hAnsi="Times New Roman"/>
          <w:u w:val="single"/>
        </w:rPr>
        <w:t>проверить кредитную историю</w:t>
      </w:r>
      <w:r>
        <w:rPr>
          <w:rFonts w:ascii="Times New Roman" w:hAnsi="Times New Roman"/>
        </w:rPr>
        <w:t xml:space="preserve">, сообщить о подозрительном звонке, проверить оформленные сим-карты, </w:t>
      </w:r>
      <w:r>
        <w:rPr>
          <w:rFonts w:ascii="Times New Roman" w:hAnsi="Times New Roman"/>
          <w:u w:val="single"/>
        </w:rPr>
        <w:t>подать жалобу на вредоносный интернет-ресурс</w:t>
      </w:r>
      <w:r>
        <w:rPr>
          <w:rFonts w:ascii="Times New Roman" w:hAnsi="Times New Roman"/>
        </w:rPr>
        <w:t>, а также ответы на часто задаваемые вопросы: «Как настроить контрольный вопрос?», «Как аннулировать кредит, если мошенники оформили его на вас через Госуслуги?», «Кто такой дроп и как не попасть в преступную схему?» и т.д.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 w:characterSet="utf-8"/>
    <w:family w:val="modern"/>
    <w:pitch w:val="fixed"/>
  </w:font>
  <w:font w:name="Times New Roman">
    <w:charset w:val="01" w:characterSet="utf-8"/>
    <w:family w:val="roman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2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>
      <w:jc w:val="center"/>
    </w:pPr>
    <w:rPr>
      <w:b/>
    </w:rPr>
  </w:style>
  <w:style w:type="paragraph" w:styleId="Style38">
    <w:name w:val="Иллюстрация"/>
    <w:basedOn w:val="Caption"/>
    <w:qFormat/>
    <w:pPr/>
    <w:rPr/>
  </w:style>
  <w:style w:type="paragraph" w:styleId="Style39">
    <w:name w:val="Таблица"/>
    <w:basedOn w:val="Caption"/>
    <w:qFormat/>
    <w:pPr/>
    <w:rPr/>
  </w:style>
  <w:style w:type="paragraph" w:styleId="Style40">
    <w:name w:val="Текст"/>
    <w:basedOn w:val="Caption"/>
    <w:qFormat/>
    <w:pPr/>
    <w:rPr/>
  </w:style>
  <w:style w:type="paragraph" w:styleId="Style4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2">
    <w:name w:val="Рисунок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start="0" w:end="0"/>
    </w:pPr>
    <w:rPr/>
  </w:style>
  <w:style w:type="paragraph" w:styleId="Style46">
    <w:name w:val="Заголовок списка"/>
    <w:basedOn w:val="Normal"/>
    <w:next w:val="Style45"/>
    <w:qFormat/>
    <w:pPr>
      <w:ind w:hanging="0" w:start="0" w:end="0"/>
    </w:pPr>
    <w:rPr/>
  </w:style>
  <w:style w:type="paragraph" w:styleId="Style47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8">
    <w:name w:val="Исполнитель документа"/>
    <w:basedOn w:val="Normal"/>
    <w:qFormat/>
    <w:pPr>
      <w:jc w:val="star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☑"/>
    <w:qFormat/>
  </w:style>
  <w:style w:type="numbering" w:styleId="Style53">
    <w:name w:val="Маркированный ➢"/>
    <w:qFormat/>
  </w:style>
  <w:style w:type="numbering" w:styleId="Style54">
    <w:name w:val="Маркированный ✗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LibreOffice/25.2.3.2$Linux_X86_64 LibreOffice_project/520$Build-2</Application>
  <AppVersion>15.0000</AppVersion>
  <Pages>2</Pages>
  <Words>565</Words>
  <Characters>3868</Characters>
  <CharactersWithSpaces>4412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2026-09-28T17:41:17Z</dcterms:created>
  <dc:creator/>
  <dc:description/>
  <dc:language>ru-RU</dc:language>
  <cp:lastModifiedBy/>
  <dcterms:modified xsi:type="dcterms:W3CDTF">2026-09-29T09:35:43Z</dcterms:modified>
  <cp:revision>4</cp:revision>
  <dc:subject/>
  <dc:title>Default</dc:title>
</cp:coreProperties>
</file>